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3" w:lineRule="atLeast"/>
        <w:ind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fill="FFFFFF"/>
          <w:lang w:eastAsia="zh-CN"/>
        </w:rPr>
        <w:t>机械工程学院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fill="FFFFFF"/>
        </w:rPr>
        <w:t>党委中心组学习制度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  <w:shd w:val="clear" w:fill="FFFFFF"/>
          <w:lang w:eastAsia="zh-CN"/>
        </w:rPr>
      </w:pPr>
    </w:p>
    <w:p>
      <w:pPr>
        <w:jc w:val="center"/>
        <w:rPr>
          <w:rFonts w:hint="eastAsia" w:eastAsia="黑体"/>
          <w:b w:val="0"/>
          <w:bCs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shd w:val="clear" w:fill="FFFFFF"/>
          <w:lang w:val="en-US" w:eastAsia="zh-CN"/>
        </w:rPr>
        <w:t>2016年10月25日党政联席会议审议通过）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3" w:lineRule="atLeast"/>
        <w:ind w:left="3000" w:right="0" w:rightChars="0" w:firstLine="0" w:firstLineChars="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为进一步贯彻落实中央、省委有关加强和改进领导干部理论学习和党委中心组学习的要求，切实提高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党委中心组学习的规范化、制度化水平，积极推进领导班子思想政治建设，结合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实际，特制定本制度。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一、指导思想与目标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第一条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学习坚持以马克思列宁主义、毛泽东思想、邓小平理论、“三个代表”重要思想、科学发展观为指导，深入学习贯彻习近平总书记系列重要讲话精神，及时学习领会党和国家重大战略部署和重要会议精神。坚持用马克思主义中国化的最新理论成果武装头脑、指导实践、推动工作，不断提高领导干部的理论素养、领导能力和决策水平，全面建设学习型、服务型、创新型领导班子，为推动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各项事业科学发展提供强大动力。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二、组织机构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第二条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党委中心组成员由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党委委员组成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，根据学习内容，可扩大学习成员至支部书记或系、室、科负责人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eastAsia="zh-CN"/>
        </w:rPr>
        <w:t>第三条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党委中心组由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党委书记任组长，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党务干事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任学习秘书。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eastAsia="zh-CN"/>
        </w:rPr>
        <w:t>第四条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组长主要职责是审定学习计划，确定学习主题和研讨专题，提出学习要求，主持集体学习研讨，指导和检查中心组成员的学习。学习秘书主要职责是协助组长开展学习活动，制定学习计划、安排中心发言、学习活动记录整理、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撰写学习简报等，以及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完成组长交办的其他有关工作。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第五条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党委中心组学习由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综合办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具体组织实施。负责通知学习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协调安排学习时间和地点、提供学习材料、邀请专家、档案留存和考勤等工作。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第六条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党委中心组学习计划根据校党委中心组学习计划，结合自身情况每学期制定一次。学习计划须经党委会讨论通过。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三、学习内容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第七条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经典原著。精心研读《马列主义经典著作选编》、《毛泽东选集》、《邓小平文选》等，努力提高马克思主义理论水平，牢固树立马克思主义的世界观、人生观、价值观和正确的权力观、地位观、利益观，自觉抵制各种错误思潮和腐朽思想的影响，巩固马克思主义在高校意识形态领域的指导地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第八条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中国特色社会主义理论体系。坚持不懈地学习邓小平理论、“三个代表”重要思想、科学发展观、习近平总书记系列重要讲话精神，不断增强政治意识、大局意识、核心意识和看齐意识，进一步增强对中国特色社会主义的道路自信、理论自信、制度自信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、文化自信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第九条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党和国家的方针政策和法律法规。深入学习党和国家的路线方针政策，及时学习领会党和国家重大战略部署和重要会议精神，经常学习《中国共产党章程》和党内各项规章，认真学习加强党风党纪和反腐倡廉建设的重要精神，不断提高政策理论水平和拒腐防变的能力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教育领域重要文件。系统学习教育领域重要文件，把握高等教育发展规律，着力推动学校内涵式发展，全面提高教育教学质量。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第十一条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其他相关知识。深入学习办学治校过程中需掌握的经济、法律、管理、科技、文化等方面的知识，不断完善知识结构、提高综合素质、培养战略思维、开阔世界眼光，着力提高业务能力和管理水平。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四、学习时间与形式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第十二条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党委中心组原则上每学期集中学习不少于3次，如有重要内容需及时学习传达，可另行作专题安排。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第十三条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学习形式主要有集体学习与个人自学。集体学习采取专题讲座、辅导报告、观看录像、讨论交流、参观考察等形式。个人自学采取研读指定书目和学习参考资料的方式，并根据学习计划进行有重点、有针对性的学习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五、学习要求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第十四条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党委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书记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作为中心组学习的第一责任人，要切实担负起领导责任，以高度负责的精神抓好中心组学习，发挥中心组在党员干部、教职工学习中的引领示范作用。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第十五条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严格执行党委中心组学习考勤、学习档案制度，确保各项学习任务落到实处。学习档案包括中心组成员名单、中心组学习有关文件、学习参考材料、中心组发言材料、学习计划、考勤记录、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个人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学习记录、学习成果等。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第十六条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 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院综合办要及时对中心组学习情况以简报形式进行通报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第十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fill="FFFFFF"/>
        </w:rPr>
        <w:t>条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 本制度从颁布之日起施行。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118A8"/>
    <w:rsid w:val="01440BE4"/>
    <w:rsid w:val="03AA13E1"/>
    <w:rsid w:val="069409D1"/>
    <w:rsid w:val="09636A61"/>
    <w:rsid w:val="17667DBF"/>
    <w:rsid w:val="17AB414D"/>
    <w:rsid w:val="1A1118A8"/>
    <w:rsid w:val="31A70D3F"/>
    <w:rsid w:val="4C6B2197"/>
    <w:rsid w:val="4E5F2940"/>
    <w:rsid w:val="59EE31D6"/>
    <w:rsid w:val="5C272FDC"/>
    <w:rsid w:val="5E6E285C"/>
    <w:rsid w:val="6D5D7735"/>
    <w:rsid w:val="76A605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2016-10-21T01:39:00Z</dcterms:created>
  <dc:creator>Administrator</dc:creator>
  <cp:lastModifiedBy>Administrator</cp:lastModifiedBy>
  <dcterms:modified xsi:type="dcterms:W3CDTF">2016-10-25T08:06:56Z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